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67B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6A430428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28036CE4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2675320F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790E2B02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2F94E975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7ECCFF8C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74FBBBAB" w14:textId="456DD39C" w:rsid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215BDE84" w14:textId="77777777" w:rsidR="00733D73" w:rsidRP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3C36D92C" w14:textId="194E8973" w:rsidR="0082752F" w:rsidRPr="00110F2F" w:rsidRDefault="00293BC2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SECTION 08711</w:t>
      </w:r>
      <w:r w:rsidR="00193BC4" w:rsidRPr="00110F2F">
        <w:rPr>
          <w:rFonts w:ascii="Arial" w:hAnsi="Arial"/>
          <w:sz w:val="20"/>
        </w:rPr>
        <w:t>3</w:t>
      </w:r>
    </w:p>
    <w:p w14:paraId="1F364241" w14:textId="77777777" w:rsidR="00DB17F2" w:rsidRPr="00110F2F" w:rsidRDefault="00110B3E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7F988636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GENERAL</w:t>
      </w:r>
    </w:p>
    <w:p w14:paraId="1961B437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SUMMARY</w:t>
      </w:r>
    </w:p>
    <w:p w14:paraId="544B595A" w14:textId="77777777" w:rsidR="0082752F" w:rsidRPr="00110F2F" w:rsidRDefault="00110B3E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under glass sliding door systems.</w:t>
      </w:r>
    </w:p>
    <w:p w14:paraId="69AFB473" w14:textId="1AD267B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Related Sections: Coordinate with the following as applicable: </w:t>
      </w:r>
    </w:p>
    <w:p w14:paraId="14AA890E" w14:textId="26094D5A" w:rsidR="00DB17F2" w:rsidRPr="00110F2F" w:rsidRDefault="00293BC2" w:rsidP="00DB17F2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 087100 - Door Hardware</w:t>
      </w:r>
      <w:bookmarkStart w:id="0" w:name="_Hlk2953441"/>
      <w:r w:rsidR="00110F2F" w:rsidRPr="00110F2F">
        <w:rPr>
          <w:rFonts w:ascii="Arial" w:hAnsi="Arial" w:cs="Arial"/>
          <w:sz w:val="20"/>
        </w:rPr>
        <w:t xml:space="preserve"> for door hardware not specified in this Section</w:t>
      </w:r>
      <w:bookmarkEnd w:id="0"/>
      <w:r w:rsidR="00DB17F2" w:rsidRPr="00110F2F">
        <w:rPr>
          <w:rFonts w:ascii="Arial" w:hAnsi="Arial" w:cs="Arial"/>
          <w:sz w:val="20"/>
        </w:rPr>
        <w:t>.</w:t>
      </w:r>
    </w:p>
    <w:p w14:paraId="6D58996D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1" w:name="_Hlk1653656"/>
      <w:bookmarkStart w:id="2" w:name="_Hlk1656488"/>
      <w:r w:rsidRPr="00110F2F">
        <w:rPr>
          <w:rFonts w:ascii="Arial" w:hAnsi="Arial" w:cs="Arial"/>
          <w:sz w:val="20"/>
        </w:rPr>
        <w:t xml:space="preserve">Section 087111 – </w:t>
      </w:r>
      <w:bookmarkEnd w:id="1"/>
      <w:r w:rsidRPr="00110F2F">
        <w:rPr>
          <w:rFonts w:ascii="Arial" w:hAnsi="Arial" w:cs="Arial"/>
          <w:sz w:val="20"/>
        </w:rPr>
        <w:t>Exposed Track and Hardware Sliding Door Systems.</w:t>
      </w:r>
    </w:p>
    <w:p w14:paraId="7B02E567" w14:textId="4F6E47FD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3" w:name="_Hlk1655998"/>
      <w:bookmarkEnd w:id="2"/>
      <w:r w:rsidRPr="00110F2F">
        <w:rPr>
          <w:rFonts w:ascii="Arial" w:hAnsi="Arial" w:cs="Arial"/>
          <w:sz w:val="20"/>
        </w:rPr>
        <w:t xml:space="preserve">Section 087112 – </w:t>
      </w:r>
      <w:r w:rsidR="00E456B7">
        <w:rPr>
          <w:rFonts w:ascii="Arial" w:hAnsi="Arial" w:cs="Arial"/>
          <w:sz w:val="20"/>
        </w:rPr>
        <w:t>Catch’N’Close</w:t>
      </w:r>
      <w:r w:rsidRPr="00110F2F">
        <w:rPr>
          <w:rFonts w:ascii="Arial" w:hAnsi="Arial" w:cs="Arial"/>
          <w:sz w:val="20"/>
        </w:rPr>
        <w:t xml:space="preserve"> Sliding Door Hardware.</w:t>
      </w:r>
    </w:p>
    <w:bookmarkEnd w:id="3"/>
    <w:p w14:paraId="39279588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</w:t>
      </w:r>
      <w:r w:rsidR="00224898" w:rsidRPr="00110F2F">
        <w:rPr>
          <w:rFonts w:ascii="Arial" w:hAnsi="Arial" w:cs="Arial"/>
          <w:sz w:val="20"/>
        </w:rPr>
        <w:t xml:space="preserve"> 087114 – Pocket Door Hardware</w:t>
      </w:r>
      <w:r w:rsidRPr="00110F2F">
        <w:rPr>
          <w:rFonts w:ascii="Arial" w:hAnsi="Arial" w:cs="Arial"/>
          <w:sz w:val="20"/>
        </w:rPr>
        <w:t>.</w:t>
      </w:r>
    </w:p>
    <w:p w14:paraId="3EA058A6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SUBMITTALS</w:t>
      </w:r>
    </w:p>
    <w:p w14:paraId="2875B4C5" w14:textId="73177B06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46A4A296" w14:textId="14E187E3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Shop Drawings: Submit </w:t>
      </w:r>
      <w:r w:rsidR="00293BC2" w:rsidRPr="00110F2F">
        <w:rPr>
          <w:rFonts w:ascii="Arial" w:hAnsi="Arial"/>
          <w:sz w:val="20"/>
        </w:rPr>
        <w:t>details of construction and</w:t>
      </w:r>
      <w:r w:rsidRPr="00110F2F">
        <w:rPr>
          <w:rFonts w:ascii="Arial" w:hAnsi="Arial"/>
          <w:sz w:val="20"/>
        </w:rPr>
        <w:t xml:space="preserve"> mounting.</w:t>
      </w:r>
    </w:p>
    <w:p w14:paraId="08CDBA92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bookmarkStart w:id="4" w:name="_Hlk2953459"/>
      <w:r w:rsidRPr="00110F2F">
        <w:rPr>
          <w:rFonts w:ascii="Arial" w:hAnsi="Arial"/>
          <w:sz w:val="20"/>
        </w:rPr>
        <w:t>Provide templates for hardware preparation of doors and frames to be performed in factory.</w:t>
      </w:r>
    </w:p>
    <w:p w14:paraId="577B1581" w14:textId="2F12E6DC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Door Hardware Schedule:</w:t>
      </w:r>
      <w:r w:rsidR="00CB0361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Comply with scheduling sequence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and vertical format in DHI's "Sequence and Format for the Hardware Schedule."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bookmarkEnd w:id="4"/>
    <w:p w14:paraId="27F4E4FC" w14:textId="635ACECE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Verification Samples: Submit samples of materials selected for use to verify color and finish.</w:t>
      </w:r>
    </w:p>
    <w:p w14:paraId="79015955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5" w:name="_Hlk2953467"/>
      <w:r w:rsidRPr="00110F2F">
        <w:rPr>
          <w:rFonts w:ascii="Arial" w:hAnsi="Arial"/>
          <w:sz w:val="20"/>
        </w:rPr>
        <w:t>Closeout Submittals:</w:t>
      </w:r>
    </w:p>
    <w:p w14:paraId="43CCFE26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Operation and Maintenance Data.</w:t>
      </w:r>
    </w:p>
    <w:p w14:paraId="2A3EE3C7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any specialized tools required for Owner’s adjustments.</w:t>
      </w:r>
    </w:p>
    <w:bookmarkEnd w:id="5"/>
    <w:p w14:paraId="1794956C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QUALITY ASSURANCE</w:t>
      </w:r>
    </w:p>
    <w:p w14:paraId="3A3513D2" w14:textId="5DD11142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Manufacturer: Minimum of 5 years experience manufacturing similar products.</w:t>
      </w:r>
    </w:p>
    <w:p w14:paraId="214632FC" w14:textId="388FFC8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Installer: Minimum of 2 years experience installing similar products.</w:t>
      </w:r>
    </w:p>
    <w:p w14:paraId="1D1EC344" w14:textId="7007298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4035D9C0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DELIVERY, STORAGE AND HANDLING</w:t>
      </w:r>
    </w:p>
    <w:p w14:paraId="6CEF709E" w14:textId="7777777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8C03D62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PRODUCTS</w:t>
      </w:r>
    </w:p>
    <w:p w14:paraId="41FFA64D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</w:t>
      </w:r>
    </w:p>
    <w:p w14:paraId="1E237A70" w14:textId="06D68715" w:rsidR="005B7154" w:rsidRPr="00110F2F" w:rsidRDefault="005B7154" w:rsidP="005B7154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Fax (905) 315-8090. Toll Free Fax 1-800-567-0123.</w:t>
      </w:r>
    </w:p>
    <w:p w14:paraId="079BBFAD" w14:textId="695239B0" w:rsidR="0082752F" w:rsidRPr="00110F2F" w:rsidRDefault="00293BC2" w:rsidP="00293BC2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USA Contact</w:t>
      </w:r>
      <w:r w:rsidR="0082752F" w:rsidRPr="00110F2F">
        <w:rPr>
          <w:rFonts w:ascii="Arial" w:hAnsi="Arial"/>
          <w:sz w:val="20"/>
        </w:rPr>
        <w:t xml:space="preserve">:  </w:t>
      </w:r>
      <w:r w:rsidRPr="00110F2F">
        <w:rPr>
          <w:rFonts w:ascii="Arial" w:hAnsi="Arial"/>
          <w:sz w:val="20"/>
        </w:rPr>
        <w:t>K.N. CROWDER INC., 210 Eighth Street South Lewiston, New York 14092. Telephone (716) 754-8247.</w:t>
      </w:r>
      <w:r w:rsidR="005B715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Toll Free 1-866-999-1KNC (1562). Toll Free Fax 1-800-567-0123</w:t>
      </w:r>
      <w:r w:rsidR="0082752F" w:rsidRPr="00110F2F">
        <w:rPr>
          <w:rFonts w:ascii="Arial" w:hAnsi="Arial"/>
          <w:sz w:val="20"/>
        </w:rPr>
        <w:t>.</w:t>
      </w:r>
    </w:p>
    <w:p w14:paraId="1E7EF543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6" w:name="_Hlk2953482"/>
      <w:r w:rsidRPr="00110F2F">
        <w:rPr>
          <w:rFonts w:ascii="Arial" w:hAnsi="Arial"/>
          <w:sz w:val="20"/>
        </w:rPr>
        <w:t>PERFORMANCE REQUIREMENTS</w:t>
      </w:r>
    </w:p>
    <w:p w14:paraId="0793BFCB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Standards Compliance:</w:t>
      </w:r>
    </w:p>
    <w:p w14:paraId="4A3187EB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BHMA A156.14 – Sliding and Folding Door Hardware.</w:t>
      </w:r>
    </w:p>
    <w:p w14:paraId="69380C8C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DHI A115.IG – Installation Guide for Doors and Hardware.</w:t>
      </w:r>
    </w:p>
    <w:p w14:paraId="26465052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American with Disabilities Act (ADA) 2010 Standards for Accessible Design.</w:t>
      </w:r>
    </w:p>
    <w:p w14:paraId="72841E1F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 A117.1 Accessibility Guidelines for Building and Facilities.</w:t>
      </w:r>
    </w:p>
    <w:p w14:paraId="51847E47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All state and local accessibility standards.</w:t>
      </w:r>
    </w:p>
    <w:p w14:paraId="62ED3CBD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Operating hardware shall be fully exposed and usable from both sides at all times.</w:t>
      </w:r>
    </w:p>
    <w:p w14:paraId="423FFB6C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Doors shall comply with maximum opening force of 5 </w:t>
      </w:r>
      <w:r w:rsidRPr="008248F5">
        <w:rPr>
          <w:rFonts w:ascii="Arial" w:hAnsi="Arial"/>
          <w:sz w:val="20"/>
        </w:rPr>
        <w:t>lbf</w:t>
      </w:r>
      <w:r w:rsidRPr="00110F2F">
        <w:rPr>
          <w:rFonts w:ascii="Arial" w:hAnsi="Arial"/>
          <w:sz w:val="20"/>
        </w:rPr>
        <w:t xml:space="preserve"> applied parallel to door at latch.</w:t>
      </w:r>
    </w:p>
    <w:bookmarkEnd w:id="6"/>
    <w:p w14:paraId="2C6C3EF6" w14:textId="77777777" w:rsidR="00E9690C" w:rsidRPr="00110F2F" w:rsidRDefault="00110B3E" w:rsidP="00E9690C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340DD041" w14:textId="0FA76660" w:rsidR="00110B3E" w:rsidRPr="00110F2F" w:rsidRDefault="00E456B7" w:rsidP="00110B3E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110B3E" w:rsidRPr="00110F2F">
        <w:rPr>
          <w:rFonts w:ascii="Arial" w:hAnsi="Arial"/>
          <w:sz w:val="20"/>
        </w:rPr>
        <w:t xml:space="preserve"> Glass Hanger: CCGH Glass Hanger with Side Mount Bracket by K.N. Crowder Inc. with the following characteristics:</w:t>
      </w:r>
    </w:p>
    <w:p w14:paraId="10FB2DC0" w14:textId="04BDDF9C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 xml:space="preserve">Features: </w:t>
      </w:r>
      <w:r w:rsidR="00EF4EF9" w:rsidRPr="000435ED">
        <w:rPr>
          <w:rFonts w:ascii="Arial" w:hAnsi="Arial"/>
          <w:sz w:val="20"/>
        </w:rPr>
        <w:t xml:space="preserve">Side mount door system, </w:t>
      </w:r>
      <w:r w:rsidR="00EF4EF9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EF4EF9" w:rsidRPr="000435ED">
        <w:rPr>
          <w:rFonts w:ascii="Arial" w:hAnsi="Arial"/>
          <w:sz w:val="20"/>
        </w:rPr>
        <w:t xml:space="preserve">stops, nylon wheels with </w:t>
      </w:r>
      <w:r w:rsidR="00EF4EF9">
        <w:rPr>
          <w:rFonts w:ascii="Arial" w:hAnsi="Arial"/>
          <w:sz w:val="20"/>
        </w:rPr>
        <w:t xml:space="preserve">precision </w:t>
      </w:r>
      <w:r w:rsidR="00EF4EF9" w:rsidRPr="000435ED">
        <w:rPr>
          <w:rFonts w:ascii="Arial" w:hAnsi="Arial"/>
          <w:sz w:val="20"/>
        </w:rPr>
        <w:t>ground ball bearings</w:t>
      </w:r>
      <w:r w:rsidR="00EF4EF9">
        <w:rPr>
          <w:rFonts w:ascii="Arial" w:hAnsi="Arial"/>
          <w:sz w:val="20"/>
        </w:rPr>
        <w:t>, bottom guide syste</w:t>
      </w:r>
      <w:r w:rsidR="006F499D">
        <w:rPr>
          <w:rFonts w:ascii="Arial" w:hAnsi="Arial"/>
          <w:sz w:val="20"/>
        </w:rPr>
        <w:t>m</w:t>
      </w:r>
    </w:p>
    <w:p w14:paraId="0F16D3F4" w14:textId="033810B5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Material: Extruded aluminum, 606</w:t>
      </w:r>
      <w:r w:rsidR="00E40810">
        <w:rPr>
          <w:rFonts w:ascii="Arial" w:hAnsi="Arial"/>
          <w:sz w:val="20"/>
        </w:rPr>
        <w:t>3</w:t>
      </w:r>
      <w:r w:rsidRPr="00110F2F">
        <w:rPr>
          <w:rFonts w:ascii="Arial" w:hAnsi="Arial"/>
          <w:sz w:val="20"/>
        </w:rPr>
        <w:t xml:space="preserve"> Alloy</w:t>
      </w:r>
    </w:p>
    <w:p w14:paraId="79CDE9C4" w14:textId="5D4148D7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="002750D7" w:rsidRPr="002750D7">
        <w:rPr>
          <w:rFonts w:ascii="Arial" w:hAnsi="Arial"/>
          <w:b/>
          <w:color w:val="C00000"/>
          <w:sz w:val="20"/>
        </w:rPr>
        <w:t>Choose 1 option: [Individual hangers, 4-1/4 inch (108.0 mm) x 3-5/16 inch (84.3 mm) each, 2 required] [Continuous Hanger body 3-5/16 inch (84.3 mm) high, equal to same width as door]</w:t>
      </w:r>
    </w:p>
    <w:p w14:paraId="7B8915DD" w14:textId="3DA8351E" w:rsidR="00E6336E" w:rsidRDefault="00110B3E" w:rsidP="00E6336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Track, CC-904: 1-3/4 inch (44.1 mm) x 2-11/16 inch (67.9 mm) extruded channel track</w:t>
      </w:r>
    </w:p>
    <w:p w14:paraId="6963F78B" w14:textId="77777777" w:rsidR="00AF4BEF" w:rsidRPr="00AF4BEF" w:rsidRDefault="00AF4BEF" w:rsidP="00AF4BE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2C04D9A6" w14:textId="613C826A" w:rsidR="00B51302" w:rsidRDefault="00B51302" w:rsidP="00110B3E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Glass </w:t>
      </w:r>
      <w:r w:rsidRPr="00110F2F">
        <w:rPr>
          <w:rFonts w:ascii="Arial" w:hAnsi="Arial"/>
          <w:sz w:val="20"/>
        </w:rPr>
        <w:t xml:space="preserve">Thickness: </w:t>
      </w:r>
      <w:r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7EE7C552" w14:textId="790A84E7" w:rsidR="00B51302" w:rsidRDefault="00B51302" w:rsidP="00110B3E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Side Mount Bracket, CC-902: 2-3/8 inch (60.1 mm) x 3 inch (75.9 mm) extruded bracket</w:t>
      </w:r>
    </w:p>
    <w:p w14:paraId="520B09D7" w14:textId="683752D0" w:rsidR="00164514" w:rsidRPr="00164514" w:rsidRDefault="00AF4BEF" w:rsidP="00164514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b/>
          <w:color w:val="C00000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283B20CC" w14:textId="77777777" w:rsidR="00AF4BEF" w:rsidRPr="00B51302" w:rsidRDefault="00AF4BEF" w:rsidP="00AF4BEF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Optional End Cap, CC-921: </w:t>
      </w:r>
      <w:r w:rsidRPr="001A2A44">
        <w:rPr>
          <w:rFonts w:ascii="Arial" w:hAnsi="Arial"/>
          <w:b/>
          <w:color w:val="C00000"/>
          <w:sz w:val="20"/>
        </w:rPr>
        <w:t xml:space="preserve">NOTE: </w:t>
      </w:r>
      <w:r>
        <w:rPr>
          <w:rFonts w:ascii="Arial" w:hAnsi="Arial"/>
          <w:b/>
          <w:color w:val="C00000"/>
          <w:sz w:val="20"/>
        </w:rPr>
        <w:t xml:space="preserve">For use with CC-904 track &amp; CC-902 bracket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011566F9" w14:textId="58066361" w:rsidR="00164514" w:rsidRDefault="00164514" w:rsidP="0016451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Fascia:</w:t>
      </w:r>
      <w:r>
        <w:rPr>
          <w:rFonts w:ascii="Arial" w:hAnsi="Arial"/>
          <w:sz w:val="20"/>
        </w:rPr>
        <w:t xml:space="preserve"> CC-920: 3 inch (76.2 mm) x</w:t>
      </w:r>
      <w:r w:rsidR="00AF4BEF">
        <w:rPr>
          <w:rFonts w:ascii="Arial" w:hAnsi="Arial"/>
          <w:sz w:val="20"/>
        </w:rPr>
        <w:t xml:space="preserve"> 5-9/32</w:t>
      </w:r>
      <w:r>
        <w:rPr>
          <w:rFonts w:ascii="Arial" w:hAnsi="Arial"/>
          <w:sz w:val="20"/>
        </w:rPr>
        <w:t xml:space="preserve"> inch (1</w:t>
      </w:r>
      <w:r w:rsidR="00AF4BEF">
        <w:rPr>
          <w:rFonts w:ascii="Arial" w:hAnsi="Arial"/>
          <w:sz w:val="20"/>
        </w:rPr>
        <w:t>33.9</w:t>
      </w:r>
      <w:r>
        <w:rPr>
          <w:rFonts w:ascii="Arial" w:hAnsi="Arial"/>
          <w:sz w:val="20"/>
        </w:rPr>
        <w:t xml:space="preserve"> mm) extruded fascia</w:t>
      </w:r>
    </w:p>
    <w:p w14:paraId="42CF6775" w14:textId="77777777" w:rsidR="00AF4BEF" w:rsidRPr="00AF4BEF" w:rsidRDefault="00AF4BEF" w:rsidP="00AF4BE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043ADFF4" w14:textId="77777777" w:rsidR="00AF4BEF" w:rsidRPr="00AF4BEF" w:rsidRDefault="00110B3E" w:rsidP="00DD1850">
      <w:pPr>
        <w:pStyle w:val="PR2"/>
        <w:jc w:val="left"/>
        <w:rPr>
          <w:rFonts w:ascii="Arial" w:hAnsi="Arial"/>
          <w:sz w:val="20"/>
        </w:rPr>
      </w:pPr>
      <w:r w:rsidRPr="00AF4BEF">
        <w:rPr>
          <w:rFonts w:ascii="Arial" w:hAnsi="Arial"/>
          <w:sz w:val="20"/>
        </w:rPr>
        <w:t>Optional End Cap:</w:t>
      </w:r>
      <w:r w:rsidR="00FF7C8C" w:rsidRPr="00AF4BEF">
        <w:rPr>
          <w:rFonts w:ascii="Arial" w:hAnsi="Arial"/>
          <w:sz w:val="20"/>
        </w:rPr>
        <w:t xml:space="preserve"> CC-922: </w:t>
      </w:r>
      <w:r w:rsidR="00FF7C8C" w:rsidRPr="00AF4BEF">
        <w:rPr>
          <w:rFonts w:ascii="Arial" w:hAnsi="Arial"/>
          <w:b/>
          <w:color w:val="C00000"/>
          <w:sz w:val="20"/>
        </w:rPr>
        <w:t xml:space="preserve">NOTE: For use with </w:t>
      </w:r>
      <w:r w:rsidR="00AF4BEF" w:rsidRPr="00AF4BEF">
        <w:rPr>
          <w:rFonts w:ascii="Arial" w:hAnsi="Arial"/>
          <w:b/>
          <w:color w:val="C00000"/>
          <w:sz w:val="20"/>
        </w:rPr>
        <w:t xml:space="preserve">CC-904 </w:t>
      </w:r>
      <w:r w:rsidR="00FF7C8C" w:rsidRPr="00AF4BEF">
        <w:rPr>
          <w:rFonts w:ascii="Arial" w:hAnsi="Arial"/>
          <w:b/>
          <w:color w:val="C00000"/>
          <w:sz w:val="20"/>
        </w:rPr>
        <w:t xml:space="preserve">track, </w:t>
      </w:r>
      <w:r w:rsidR="00AF4BEF" w:rsidRPr="00AF4BEF">
        <w:rPr>
          <w:rFonts w:ascii="Arial" w:hAnsi="Arial"/>
          <w:b/>
          <w:color w:val="C00000"/>
          <w:sz w:val="20"/>
        </w:rPr>
        <w:t xml:space="preserve">CC-902 </w:t>
      </w:r>
      <w:r w:rsidR="00FF7C8C" w:rsidRPr="00AF4BEF">
        <w:rPr>
          <w:rFonts w:ascii="Arial" w:hAnsi="Arial"/>
          <w:b/>
          <w:color w:val="C00000"/>
          <w:sz w:val="20"/>
        </w:rPr>
        <w:t xml:space="preserve">bracket &amp; </w:t>
      </w:r>
      <w:r w:rsidR="00AF4BEF" w:rsidRPr="00AF4BEF">
        <w:rPr>
          <w:rFonts w:ascii="Arial" w:hAnsi="Arial"/>
          <w:b/>
          <w:color w:val="C00000"/>
          <w:sz w:val="20"/>
        </w:rPr>
        <w:t xml:space="preserve">CC-920 </w:t>
      </w:r>
      <w:r w:rsidR="00FF7C8C" w:rsidRPr="00AF4BEF">
        <w:rPr>
          <w:rFonts w:ascii="Arial" w:hAnsi="Arial"/>
          <w:b/>
          <w:color w:val="C00000"/>
          <w:sz w:val="20"/>
        </w:rPr>
        <w:t>fascia only. [One end] [Two ends] [Not required]</w:t>
      </w:r>
      <w:r w:rsidR="00FF7C8C" w:rsidRPr="00AF4BEF">
        <w:rPr>
          <w:rFonts w:ascii="Arial" w:hAnsi="Arial"/>
          <w:b/>
          <w:color w:val="C00000"/>
          <w:sz w:val="20"/>
        </w:rPr>
        <w:br/>
      </w:r>
      <w:r w:rsidR="00AF4BEF" w:rsidRPr="008705A3">
        <w:rPr>
          <w:rFonts w:ascii="Arial" w:hAnsi="Arial"/>
          <w:sz w:val="20"/>
          <w:szCs w:val="20"/>
        </w:rPr>
        <w:t>Finish:</w:t>
      </w:r>
      <w:r w:rsidR="00AF4BEF" w:rsidRPr="008705A3">
        <w:rPr>
          <w:rFonts w:ascii="Arial" w:hAnsi="Arial"/>
          <w:b/>
          <w:sz w:val="20"/>
          <w:szCs w:val="20"/>
        </w:rPr>
        <w:t xml:space="preserve"> </w:t>
      </w:r>
      <w:r w:rsidR="00AF4BEF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4A642B99" w14:textId="05074DA8" w:rsidR="00110B3E" w:rsidRPr="00AF4BEF" w:rsidRDefault="00110B3E" w:rsidP="00DD1850">
      <w:pPr>
        <w:pStyle w:val="PR2"/>
        <w:jc w:val="left"/>
        <w:rPr>
          <w:rFonts w:ascii="Arial" w:hAnsi="Arial"/>
          <w:sz w:val="20"/>
        </w:rPr>
      </w:pPr>
      <w:r w:rsidRPr="00AF4BEF">
        <w:rPr>
          <w:rFonts w:ascii="Arial" w:hAnsi="Arial"/>
          <w:sz w:val="20"/>
        </w:rPr>
        <w:t xml:space="preserve">Load Capacity: </w:t>
      </w:r>
      <w:r w:rsidR="00F64766" w:rsidRPr="00AF4BEF">
        <w:rPr>
          <w:rFonts w:ascii="Arial" w:hAnsi="Arial"/>
          <w:sz w:val="20"/>
        </w:rPr>
        <w:t>up to 300 lbs. (136 kg)</w:t>
      </w:r>
    </w:p>
    <w:p w14:paraId="6E8425FC" w14:textId="5C4C81D5" w:rsidR="008D38D7" w:rsidRPr="008E238F" w:rsidRDefault="008D38D7" w:rsidP="008D38D7">
      <w:pPr>
        <w:pStyle w:val="PR2"/>
        <w:jc w:val="left"/>
        <w:rPr>
          <w:rFonts w:ascii="Arial" w:hAnsi="Arial"/>
          <w:sz w:val="20"/>
        </w:rPr>
      </w:pPr>
      <w:r w:rsidRPr="008D38D7">
        <w:rPr>
          <w:rFonts w:ascii="Arial" w:hAnsi="Arial"/>
          <w:sz w:val="20"/>
        </w:rPr>
        <w:t>Catch</w:t>
      </w:r>
      <w:r>
        <w:rPr>
          <w:rFonts w:ascii="Arial" w:hAnsi="Arial"/>
          <w:sz w:val="20"/>
        </w:rPr>
        <w:t xml:space="preserve">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7E1DC0A3" w14:textId="5BBCD12F" w:rsidR="008E238F" w:rsidRPr="008E238F" w:rsidRDefault="008E238F" w:rsidP="008E238F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="000F4E20"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="000F4E20" w:rsidRPr="00E92579">
        <w:rPr>
          <w:rFonts w:ascii="Arial" w:hAnsi="Arial"/>
          <w:b/>
          <w:color w:val="C00000"/>
          <w:sz w:val="20"/>
        </w:rPr>
        <w:t xml:space="preserve">Guide] </w:t>
      </w:r>
      <w:r w:rsidR="000F4E20">
        <w:rPr>
          <w:rFonts w:ascii="Arial" w:hAnsi="Arial"/>
          <w:b/>
          <w:color w:val="C00000"/>
          <w:sz w:val="20"/>
        </w:rPr>
        <w:br/>
      </w:r>
      <w:r w:rsidR="000F4E20"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60321EAD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EXECUTION</w:t>
      </w:r>
    </w:p>
    <w:p w14:paraId="7DCFAD22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EXAMINATION</w:t>
      </w:r>
    </w:p>
    <w:p w14:paraId="2331ECD6" w14:textId="6F75874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5C3B73F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7" w:name="_Hlk2953502"/>
      <w:r w:rsidRPr="00110F2F">
        <w:rPr>
          <w:rFonts w:ascii="Arial" w:hAnsi="Arial"/>
          <w:sz w:val="20"/>
        </w:rPr>
        <w:t>PREPARATION</w:t>
      </w:r>
    </w:p>
    <w:p w14:paraId="2059D949" w14:textId="5361F15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Steel Doors and Frames: Comply with ANSI/ BHMA A156-115.</w:t>
      </w:r>
    </w:p>
    <w:p w14:paraId="31F18BF4" w14:textId="0AD295D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Wood Doors: Comply with ANSI/ BHMA A156-115W.</w:t>
      </w:r>
    </w:p>
    <w:bookmarkEnd w:id="7"/>
    <w:p w14:paraId="4D578E68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INSTALLATION</w:t>
      </w:r>
    </w:p>
    <w:p w14:paraId="32FEFC41" w14:textId="77777777" w:rsidR="00E9690C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Install products in strict accordance with </w:t>
      </w:r>
      <w:r w:rsidR="00E9690C" w:rsidRPr="00110F2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C13B104" w14:textId="4BCC239D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8" w:name="_Hlk2953510"/>
      <w:r w:rsidRPr="00110F2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1A7ADF77" w14:textId="47E695B0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 Steel Doors and Frames:</w:t>
      </w:r>
      <w:r w:rsidR="00230859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DHI's "Recommended Locations for Architectural Hardware for Standard Steel Doors and Frames."</w:t>
      </w:r>
    </w:p>
    <w:p w14:paraId="76DB9931" w14:textId="7409595A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190D925" w14:textId="25B5B86D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DHI WDHS.3, "Recommended Locations for Architectural Hardware for Wood Flush Doors."</w:t>
      </w:r>
    </w:p>
    <w:bookmarkEnd w:id="8"/>
    <w:p w14:paraId="7B202699" w14:textId="4770E246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B75A562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0B5666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0CA1B563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B543" w14:textId="77777777" w:rsidR="00F77C3A" w:rsidRDefault="00F77C3A">
      <w:r>
        <w:separator/>
      </w:r>
    </w:p>
  </w:endnote>
  <w:endnote w:type="continuationSeparator" w:id="0">
    <w:p w14:paraId="2CE1C45A" w14:textId="77777777" w:rsidR="00F77C3A" w:rsidRDefault="00F7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9E2" w14:textId="77777777" w:rsidR="00F25CF5" w:rsidRPr="000435ED" w:rsidRDefault="00110B3E" w:rsidP="0023428B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UNDER GLASS SLIDING DOOR SYSTEMS</w:t>
    </w:r>
    <w:r w:rsidR="00F25CF5" w:rsidRPr="000435ED">
      <w:rPr>
        <w:rFonts w:ascii="Arial" w:hAnsi="Arial"/>
        <w:sz w:val="20"/>
      </w:rPr>
      <w:tab/>
    </w:r>
    <w:r w:rsidR="00A567CC">
      <w:rPr>
        <w:rFonts w:ascii="Arial" w:hAnsi="Arial"/>
        <w:sz w:val="20"/>
      </w:rPr>
      <w:tab/>
    </w:r>
    <w:r w:rsidR="00F25CF5" w:rsidRPr="000435ED">
      <w:rPr>
        <w:rStyle w:val="NUM"/>
        <w:rFonts w:ascii="Arial" w:hAnsi="Arial"/>
        <w:sz w:val="20"/>
      </w:rPr>
      <w:t>08711</w:t>
    </w:r>
    <w:r w:rsidR="00193BC4">
      <w:rPr>
        <w:rStyle w:val="NUM"/>
        <w:rFonts w:ascii="Arial" w:hAnsi="Arial"/>
        <w:sz w:val="20"/>
      </w:rPr>
      <w:t>3</w:t>
    </w:r>
    <w:r w:rsidR="00F25CF5" w:rsidRPr="000435ED">
      <w:rPr>
        <w:rFonts w:ascii="Arial" w:hAnsi="Arial"/>
        <w:sz w:val="20"/>
      </w:rPr>
      <w:t xml:space="preserve"> - </w:t>
    </w:r>
    <w:r w:rsidR="00871741" w:rsidRPr="000435ED">
      <w:rPr>
        <w:rFonts w:ascii="Arial" w:hAnsi="Arial"/>
        <w:sz w:val="20"/>
      </w:rPr>
      <w:fldChar w:fldCharType="begin"/>
    </w:r>
    <w:r w:rsidR="00F25CF5" w:rsidRPr="000435ED">
      <w:rPr>
        <w:rFonts w:ascii="Arial" w:hAnsi="Arial"/>
        <w:sz w:val="20"/>
      </w:rPr>
      <w:instrText xml:space="preserve"> PAGE </w:instrText>
    </w:r>
    <w:r w:rsidR="00871741" w:rsidRPr="000435ED">
      <w:rPr>
        <w:rFonts w:ascii="Arial" w:hAnsi="Arial"/>
        <w:sz w:val="20"/>
      </w:rPr>
      <w:fldChar w:fldCharType="separate"/>
    </w:r>
    <w:r w:rsidR="00224898">
      <w:rPr>
        <w:rFonts w:ascii="Arial" w:hAnsi="Arial"/>
        <w:noProof/>
        <w:sz w:val="20"/>
      </w:rPr>
      <w:t>1</w:t>
    </w:r>
    <w:r w:rsidR="00871741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0E2" w14:textId="77777777" w:rsidR="00F77C3A" w:rsidRDefault="00F77C3A">
      <w:r>
        <w:separator/>
      </w:r>
    </w:p>
  </w:footnote>
  <w:footnote w:type="continuationSeparator" w:id="0">
    <w:p w14:paraId="1F2D39ED" w14:textId="77777777" w:rsidR="00F77C3A" w:rsidRDefault="00F7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E8BF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1DA88F07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683B663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21459"/>
    <w:rsid w:val="0002482D"/>
    <w:rsid w:val="000435ED"/>
    <w:rsid w:val="00055714"/>
    <w:rsid w:val="00075857"/>
    <w:rsid w:val="00087E2C"/>
    <w:rsid w:val="000924C5"/>
    <w:rsid w:val="000A19C6"/>
    <w:rsid w:val="000C34E1"/>
    <w:rsid w:val="000F4E20"/>
    <w:rsid w:val="00102AC0"/>
    <w:rsid w:val="00106233"/>
    <w:rsid w:val="00106241"/>
    <w:rsid w:val="00110B3E"/>
    <w:rsid w:val="00110F2F"/>
    <w:rsid w:val="00117E07"/>
    <w:rsid w:val="001508FA"/>
    <w:rsid w:val="00160EB9"/>
    <w:rsid w:val="00162D70"/>
    <w:rsid w:val="00164514"/>
    <w:rsid w:val="0018012C"/>
    <w:rsid w:val="00193BC4"/>
    <w:rsid w:val="001A3E11"/>
    <w:rsid w:val="001B704F"/>
    <w:rsid w:val="001C0A68"/>
    <w:rsid w:val="001C4E58"/>
    <w:rsid w:val="001E29CA"/>
    <w:rsid w:val="00224898"/>
    <w:rsid w:val="00230859"/>
    <w:rsid w:val="0023428B"/>
    <w:rsid w:val="002559DA"/>
    <w:rsid w:val="00261B1C"/>
    <w:rsid w:val="00272FE7"/>
    <w:rsid w:val="002750D7"/>
    <w:rsid w:val="00293BC2"/>
    <w:rsid w:val="002A7F1C"/>
    <w:rsid w:val="002B11CD"/>
    <w:rsid w:val="002B7647"/>
    <w:rsid w:val="002C03DF"/>
    <w:rsid w:val="002E7A56"/>
    <w:rsid w:val="00300DB5"/>
    <w:rsid w:val="00306A58"/>
    <w:rsid w:val="00310310"/>
    <w:rsid w:val="00311105"/>
    <w:rsid w:val="003204D1"/>
    <w:rsid w:val="00330D53"/>
    <w:rsid w:val="0033545C"/>
    <w:rsid w:val="003362C2"/>
    <w:rsid w:val="00336D56"/>
    <w:rsid w:val="00344570"/>
    <w:rsid w:val="0035633D"/>
    <w:rsid w:val="0036218D"/>
    <w:rsid w:val="0037597E"/>
    <w:rsid w:val="003B6CFC"/>
    <w:rsid w:val="003C76E7"/>
    <w:rsid w:val="00406A7C"/>
    <w:rsid w:val="00480314"/>
    <w:rsid w:val="00483FA7"/>
    <w:rsid w:val="004A0E97"/>
    <w:rsid w:val="004A3EFD"/>
    <w:rsid w:val="004B4E31"/>
    <w:rsid w:val="004C24A6"/>
    <w:rsid w:val="004D6F5A"/>
    <w:rsid w:val="004E7A29"/>
    <w:rsid w:val="004F1E41"/>
    <w:rsid w:val="005317CD"/>
    <w:rsid w:val="005740CD"/>
    <w:rsid w:val="005A230B"/>
    <w:rsid w:val="005B018A"/>
    <w:rsid w:val="005B7154"/>
    <w:rsid w:val="005D3D78"/>
    <w:rsid w:val="005D4E8F"/>
    <w:rsid w:val="005E007B"/>
    <w:rsid w:val="005F17D8"/>
    <w:rsid w:val="005F2619"/>
    <w:rsid w:val="005F30DF"/>
    <w:rsid w:val="00600F30"/>
    <w:rsid w:val="0060664E"/>
    <w:rsid w:val="00606AF0"/>
    <w:rsid w:val="0062558D"/>
    <w:rsid w:val="00654E36"/>
    <w:rsid w:val="0065743E"/>
    <w:rsid w:val="00667316"/>
    <w:rsid w:val="006B672F"/>
    <w:rsid w:val="006F499D"/>
    <w:rsid w:val="00733D73"/>
    <w:rsid w:val="00751010"/>
    <w:rsid w:val="00772E7A"/>
    <w:rsid w:val="007737CB"/>
    <w:rsid w:val="007C368D"/>
    <w:rsid w:val="007D1FE9"/>
    <w:rsid w:val="00803F68"/>
    <w:rsid w:val="008248F5"/>
    <w:rsid w:val="0082752F"/>
    <w:rsid w:val="008437D8"/>
    <w:rsid w:val="00855440"/>
    <w:rsid w:val="00860389"/>
    <w:rsid w:val="00867213"/>
    <w:rsid w:val="00871741"/>
    <w:rsid w:val="0087284A"/>
    <w:rsid w:val="008851DA"/>
    <w:rsid w:val="008B1B25"/>
    <w:rsid w:val="008C7875"/>
    <w:rsid w:val="008D38D7"/>
    <w:rsid w:val="008E238F"/>
    <w:rsid w:val="0090071D"/>
    <w:rsid w:val="0092626F"/>
    <w:rsid w:val="00931E6C"/>
    <w:rsid w:val="00936D72"/>
    <w:rsid w:val="00946421"/>
    <w:rsid w:val="00950373"/>
    <w:rsid w:val="00977102"/>
    <w:rsid w:val="009950FC"/>
    <w:rsid w:val="00A10809"/>
    <w:rsid w:val="00A204AD"/>
    <w:rsid w:val="00A23B20"/>
    <w:rsid w:val="00A33456"/>
    <w:rsid w:val="00A567CC"/>
    <w:rsid w:val="00A64CA9"/>
    <w:rsid w:val="00A6528A"/>
    <w:rsid w:val="00A73AC9"/>
    <w:rsid w:val="00A76E52"/>
    <w:rsid w:val="00A96306"/>
    <w:rsid w:val="00AD1398"/>
    <w:rsid w:val="00AD1A34"/>
    <w:rsid w:val="00AD43A2"/>
    <w:rsid w:val="00AF4BEF"/>
    <w:rsid w:val="00B51302"/>
    <w:rsid w:val="00B73904"/>
    <w:rsid w:val="00B757E4"/>
    <w:rsid w:val="00B831B1"/>
    <w:rsid w:val="00BC2F7A"/>
    <w:rsid w:val="00BC367D"/>
    <w:rsid w:val="00BC741D"/>
    <w:rsid w:val="00BC7894"/>
    <w:rsid w:val="00BD6F9F"/>
    <w:rsid w:val="00BE341B"/>
    <w:rsid w:val="00BE5AC6"/>
    <w:rsid w:val="00C24BB5"/>
    <w:rsid w:val="00C65A2D"/>
    <w:rsid w:val="00C71145"/>
    <w:rsid w:val="00C7556A"/>
    <w:rsid w:val="00C8117F"/>
    <w:rsid w:val="00C824DD"/>
    <w:rsid w:val="00C926E6"/>
    <w:rsid w:val="00CB0361"/>
    <w:rsid w:val="00D3567F"/>
    <w:rsid w:val="00D468D0"/>
    <w:rsid w:val="00D47D16"/>
    <w:rsid w:val="00D542A4"/>
    <w:rsid w:val="00D56C49"/>
    <w:rsid w:val="00D60B74"/>
    <w:rsid w:val="00D64016"/>
    <w:rsid w:val="00D64308"/>
    <w:rsid w:val="00D66B6E"/>
    <w:rsid w:val="00D808BD"/>
    <w:rsid w:val="00D84A73"/>
    <w:rsid w:val="00D91A55"/>
    <w:rsid w:val="00DA2357"/>
    <w:rsid w:val="00DB17F2"/>
    <w:rsid w:val="00DD5822"/>
    <w:rsid w:val="00DE78BC"/>
    <w:rsid w:val="00E303ED"/>
    <w:rsid w:val="00E40810"/>
    <w:rsid w:val="00E42E54"/>
    <w:rsid w:val="00E456B7"/>
    <w:rsid w:val="00E54621"/>
    <w:rsid w:val="00E6336E"/>
    <w:rsid w:val="00E65801"/>
    <w:rsid w:val="00E902F5"/>
    <w:rsid w:val="00E93605"/>
    <w:rsid w:val="00E939F1"/>
    <w:rsid w:val="00E9690C"/>
    <w:rsid w:val="00EA617E"/>
    <w:rsid w:val="00ED7EE0"/>
    <w:rsid w:val="00EF30AA"/>
    <w:rsid w:val="00EF4EF9"/>
    <w:rsid w:val="00F043CF"/>
    <w:rsid w:val="00F25CF5"/>
    <w:rsid w:val="00F31F34"/>
    <w:rsid w:val="00F44325"/>
    <w:rsid w:val="00F54E95"/>
    <w:rsid w:val="00F60E08"/>
    <w:rsid w:val="00F64766"/>
    <w:rsid w:val="00F77C3A"/>
    <w:rsid w:val="00FA3CEE"/>
    <w:rsid w:val="00FA638E"/>
    <w:rsid w:val="00FF360F"/>
    <w:rsid w:val="00FF4118"/>
    <w:rsid w:val="00FF53C1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50625AA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E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AF4B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4BE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6969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2019-05-13T15:22:00Z</dcterms:created>
  <dcterms:modified xsi:type="dcterms:W3CDTF">2021-09-24T19:35:00Z</dcterms:modified>
  <cp:category/>
</cp:coreProperties>
</file>